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F4" w:rsidRPr="003615CE" w:rsidRDefault="004A71F4" w:rsidP="00D61337">
      <w:pPr>
        <w:tabs>
          <w:tab w:val="left" w:pos="2330"/>
        </w:tabs>
        <w:rPr>
          <w:sz w:val="2"/>
        </w:rPr>
      </w:pPr>
    </w:p>
    <w:tbl>
      <w:tblPr>
        <w:tblpPr w:leftFromText="141" w:rightFromText="141" w:horzAnchor="margin" w:tblpXSpec="center" w:tblpY="-510"/>
        <w:tblW w:w="4846" w:type="pct"/>
        <w:tblLook w:val="01E0" w:firstRow="1" w:lastRow="1" w:firstColumn="1" w:lastColumn="1" w:noHBand="0" w:noVBand="0"/>
      </w:tblPr>
      <w:tblGrid>
        <w:gridCol w:w="3722"/>
        <w:gridCol w:w="2471"/>
        <w:gridCol w:w="3697"/>
      </w:tblGrid>
      <w:tr w:rsidR="007C6337" w:rsidRPr="007C6337" w:rsidTr="00C76786">
        <w:trPr>
          <w:trHeight w:val="3251"/>
        </w:trPr>
        <w:tc>
          <w:tcPr>
            <w:tcW w:w="1882" w:type="pct"/>
            <w:hideMark/>
          </w:tcPr>
          <w:p w:rsidR="00726BE9" w:rsidRDefault="00726BE9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RÉPUBLIQUE DU CAMEROUN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Paix – Travail – Patrie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ET DES INDUSTRIES ANIMALES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CAISSE DE DÉVELOPPEMENT DE L’ÉLEVAGE</w:t>
            </w:r>
          </w:p>
          <w:p w:rsidR="007C6337" w:rsidRPr="007C6337" w:rsidRDefault="007C6337" w:rsidP="00D46674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POUR NORD (CDEN)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DIRECTION ADMINISTRATIVE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SERVICE ADMINISTRATIF ET FINANCIER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BUREAU DES MARCHES </w:t>
            </w:r>
          </w:p>
          <w:p w:rsidR="007C6337" w:rsidRPr="007C6337" w:rsidRDefault="007C6337" w:rsidP="00C76786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2"/>
                <w:szCs w:val="16"/>
              </w:rPr>
            </w:pPr>
          </w:p>
        </w:tc>
        <w:tc>
          <w:tcPr>
            <w:tcW w:w="1249" w:type="pct"/>
          </w:tcPr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786244F6" wp14:editId="6CFC885A">
                  <wp:extent cx="1304925" cy="1238250"/>
                  <wp:effectExtent l="0" t="0" r="9525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726BE9" w:rsidRDefault="00726BE9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REPUBLIC OF CAMEROON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Peace –Work - Fatherland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MINISTRY OF LIVESTOCK, FISHERIES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AND ANIMAL INDUSTRIES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LIVESTOCK DEVELOPMENT FUND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FOR THE NORTH (CDEN)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MANAGEMENT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AND FINANCIAL SERVICE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PUBLIC CONTRACTS OFFICE</w:t>
            </w:r>
          </w:p>
          <w:p w:rsidR="007C6337" w:rsidRPr="00C76786" w:rsidRDefault="007C6337" w:rsidP="00C76786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2"/>
                <w:szCs w:val="16"/>
                <w:lang w:val="en-GB"/>
              </w:rPr>
            </w:pPr>
          </w:p>
        </w:tc>
      </w:tr>
    </w:tbl>
    <w:p w:rsidR="004A71F4" w:rsidRPr="007C6337" w:rsidRDefault="004A71F4" w:rsidP="004A71F4">
      <w:pPr>
        <w:tabs>
          <w:tab w:val="left" w:pos="7025"/>
        </w:tabs>
        <w:rPr>
          <w:rFonts w:ascii="Bookman Old Style" w:eastAsia="Calibri" w:hAnsi="Bookman Old Style" w:cs="Times New Roman"/>
          <w:sz w:val="2"/>
        </w:rPr>
      </w:pPr>
    </w:p>
    <w:p w:rsidR="004A71F4" w:rsidRPr="007C6337" w:rsidRDefault="007C6337" w:rsidP="007C6337">
      <w:pPr>
        <w:tabs>
          <w:tab w:val="left" w:pos="2355"/>
          <w:tab w:val="left" w:pos="6165"/>
        </w:tabs>
        <w:spacing w:after="0"/>
        <w:rPr>
          <w:rFonts w:ascii="Arial Narrow" w:eastAsia="Times New Roman" w:hAnsi="Arial Narrow" w:cs="Arial"/>
          <w:b/>
          <w:sz w:val="2"/>
          <w:lang w:val="en-US" w:eastAsia="fr-FR"/>
        </w:rPr>
      </w:pPr>
      <w:r>
        <w:rPr>
          <w:rFonts w:ascii="Arial Narrow" w:eastAsia="Times New Roman" w:hAnsi="Arial Narrow" w:cs="Arial"/>
          <w:b/>
          <w:lang w:val="en-US" w:eastAsia="fr-FR"/>
        </w:rPr>
        <w:tab/>
      </w:r>
    </w:p>
    <w:p w:rsidR="004A71F4" w:rsidRDefault="004A71F4" w:rsidP="004A71F4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lang w:val="en-US" w:eastAsia="fr-FR"/>
        </w:rPr>
      </w:pPr>
      <w:r w:rsidRPr="003615CE">
        <w:rPr>
          <w:rFonts w:ascii="Arial Narrow" w:eastAsia="Times New Roman" w:hAnsi="Arial Narrow" w:cs="Arial"/>
          <w:b/>
          <w:lang w:val="en-US" w:eastAsia="fr-FR"/>
        </w:rPr>
        <w:t>DECISION N°</w:t>
      </w:r>
      <w:r w:rsidR="000113B7">
        <w:rPr>
          <w:rFonts w:ascii="Arial Narrow" w:eastAsia="Times New Roman" w:hAnsi="Arial Narrow" w:cs="Arial"/>
          <w:b/>
          <w:lang w:val="en-US" w:eastAsia="fr-FR"/>
        </w:rPr>
        <w:t>003</w:t>
      </w:r>
      <w:r w:rsidR="00921212">
        <w:rPr>
          <w:rFonts w:ascii="Arial Narrow" w:eastAsia="Times New Roman" w:hAnsi="Arial Narrow" w:cs="Arial"/>
          <w:b/>
          <w:lang w:val="en-US" w:eastAsia="fr-FR"/>
        </w:rPr>
        <w:t xml:space="preserve"> </w:t>
      </w:r>
      <w:r w:rsidRPr="003615CE">
        <w:rPr>
          <w:rFonts w:ascii="Arial Narrow" w:eastAsia="Times New Roman" w:hAnsi="Arial Narrow" w:cs="Arial"/>
          <w:b/>
          <w:lang w:val="en-US" w:eastAsia="fr-FR"/>
        </w:rPr>
        <w:t>/D/MINEPIA/CDEN/DA/</w:t>
      </w:r>
      <w:r w:rsidR="00842357">
        <w:rPr>
          <w:rFonts w:ascii="Arial Narrow" w:eastAsia="Times New Roman" w:hAnsi="Arial Narrow" w:cs="Arial"/>
          <w:b/>
          <w:lang w:val="en-US" w:eastAsia="fr-FR"/>
        </w:rPr>
        <w:t>SAF/</w:t>
      </w:r>
      <w:r w:rsidR="00726BE9">
        <w:rPr>
          <w:rFonts w:ascii="Arial Narrow" w:eastAsia="Times New Roman" w:hAnsi="Arial Narrow" w:cs="Arial"/>
          <w:b/>
          <w:lang w:val="en-US" w:eastAsia="fr-FR"/>
        </w:rPr>
        <w:t>BM DU</w:t>
      </w:r>
      <w:r>
        <w:rPr>
          <w:rFonts w:ascii="Arial Narrow" w:eastAsia="Times New Roman" w:hAnsi="Arial Narrow" w:cs="Arial"/>
          <w:b/>
          <w:lang w:val="en-US" w:eastAsia="fr-FR"/>
        </w:rPr>
        <w:t xml:space="preserve"> </w:t>
      </w:r>
      <w:r w:rsidR="000113B7">
        <w:rPr>
          <w:rFonts w:ascii="Arial Narrow" w:eastAsia="Times New Roman" w:hAnsi="Arial Narrow" w:cs="Arial"/>
          <w:b/>
          <w:lang w:val="en-US" w:eastAsia="fr-FR"/>
        </w:rPr>
        <w:t>25/02/2025</w:t>
      </w:r>
    </w:p>
    <w:p w:rsidR="009F17CD" w:rsidRDefault="004A71F4" w:rsidP="0069108B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lang w:eastAsia="fr-FR"/>
        </w:rPr>
      </w:pPr>
      <w:r>
        <w:rPr>
          <w:rFonts w:ascii="Arial Narrow" w:eastAsia="Times New Roman" w:hAnsi="Arial Narrow" w:cs="Arial"/>
          <w:b/>
          <w:lang w:eastAsia="fr-FR"/>
        </w:rPr>
        <w:t>P</w:t>
      </w:r>
      <w:r w:rsidRPr="003615CE">
        <w:rPr>
          <w:rFonts w:ascii="Arial Narrow" w:eastAsia="Times New Roman" w:hAnsi="Arial Narrow" w:cs="Arial"/>
          <w:b/>
          <w:lang w:eastAsia="fr-FR"/>
        </w:rPr>
        <w:t xml:space="preserve">ortant attribution </w:t>
      </w:r>
      <w:r w:rsidR="0069108B">
        <w:rPr>
          <w:rFonts w:ascii="Arial Narrow" w:eastAsia="Times New Roman" w:hAnsi="Arial Narrow" w:cs="Arial"/>
          <w:b/>
          <w:lang w:eastAsia="fr-FR"/>
        </w:rPr>
        <w:t>d</w:t>
      </w:r>
      <w:r w:rsidR="004C6BBD">
        <w:rPr>
          <w:rFonts w:ascii="Arial Narrow" w:eastAsia="Times New Roman" w:hAnsi="Arial Narrow" w:cs="Arial"/>
          <w:b/>
          <w:lang w:eastAsia="fr-FR"/>
        </w:rPr>
        <w:t>es</w:t>
      </w:r>
      <w:r w:rsidR="0069108B">
        <w:rPr>
          <w:rFonts w:ascii="Arial Narrow" w:eastAsia="Times New Roman" w:hAnsi="Arial Narrow" w:cs="Arial"/>
          <w:b/>
          <w:lang w:eastAsia="fr-FR"/>
        </w:rPr>
        <w:t xml:space="preserve"> </w:t>
      </w:r>
      <w:r w:rsidR="00D61337">
        <w:rPr>
          <w:rFonts w:ascii="Arial Narrow" w:eastAsia="Times New Roman" w:hAnsi="Arial Narrow" w:cs="Arial"/>
          <w:b/>
          <w:lang w:eastAsia="fr-FR"/>
        </w:rPr>
        <w:t>lettres-commandes</w:t>
      </w:r>
      <w:r w:rsidR="0069108B">
        <w:rPr>
          <w:rFonts w:ascii="Arial Narrow" w:eastAsia="Times New Roman" w:hAnsi="Arial Narrow" w:cs="Arial"/>
          <w:b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b/>
          <w:lang w:eastAsia="fr-FR"/>
        </w:rPr>
        <w:t>relati</w:t>
      </w:r>
      <w:r w:rsidR="00D61337">
        <w:rPr>
          <w:rFonts w:ascii="Arial Narrow" w:eastAsia="Times New Roman" w:hAnsi="Arial Narrow" w:cs="Arial"/>
          <w:b/>
          <w:lang w:eastAsia="fr-FR"/>
        </w:rPr>
        <w:t>ve</w:t>
      </w:r>
      <w:r w:rsidRPr="003615CE">
        <w:rPr>
          <w:rFonts w:ascii="Arial Narrow" w:eastAsia="Times New Roman" w:hAnsi="Arial Narrow" w:cs="Arial"/>
          <w:b/>
          <w:lang w:eastAsia="fr-FR"/>
        </w:rPr>
        <w:t xml:space="preserve">s à l’Appel d’Offres National </w:t>
      </w:r>
      <w:r w:rsidR="002D3CA0">
        <w:rPr>
          <w:rFonts w:ascii="Arial Narrow" w:eastAsia="Times New Roman" w:hAnsi="Arial Narrow" w:cs="Arial"/>
          <w:b/>
          <w:lang w:eastAsia="fr-FR"/>
        </w:rPr>
        <w:t>Restreint</w:t>
      </w:r>
      <w:r>
        <w:rPr>
          <w:rFonts w:ascii="Arial Narrow" w:eastAsia="Times New Roman" w:hAnsi="Arial Narrow" w:cs="Arial"/>
          <w:b/>
          <w:lang w:eastAsia="fr-FR"/>
        </w:rPr>
        <w:t xml:space="preserve"> </w:t>
      </w:r>
      <w:r w:rsidRPr="004A71F4">
        <w:rPr>
          <w:rFonts w:ascii="Arial Narrow" w:eastAsia="Times New Roman" w:hAnsi="Arial Narrow" w:cs="Arial"/>
          <w:b/>
          <w:lang w:eastAsia="fr-FR"/>
        </w:rPr>
        <w:t>en procédure d’urgence</w:t>
      </w:r>
      <w:r w:rsidR="0069108B">
        <w:rPr>
          <w:rFonts w:ascii="Arial Narrow" w:eastAsia="Times New Roman" w:hAnsi="Arial Narrow" w:cs="Arial"/>
          <w:b/>
          <w:lang w:eastAsia="fr-FR"/>
        </w:rPr>
        <w:t xml:space="preserve"> </w:t>
      </w:r>
      <w:bookmarkStart w:id="0" w:name="_Hlk136591582"/>
    </w:p>
    <w:p w:rsidR="004A71F4" w:rsidRPr="002D3CA0" w:rsidRDefault="00C56D1F" w:rsidP="002D3CA0">
      <w:pPr>
        <w:tabs>
          <w:tab w:val="left" w:pos="6165"/>
        </w:tabs>
        <w:spacing w:after="0"/>
        <w:jc w:val="center"/>
        <w:rPr>
          <w:rFonts w:ascii="Arial Narrow" w:eastAsia="Calibri" w:hAnsi="Arial Narrow" w:cs="Times New Roman"/>
          <w:b/>
          <w:bCs/>
          <w:iCs/>
        </w:rPr>
      </w:pPr>
      <w:r>
        <w:rPr>
          <w:rFonts w:ascii="Arial Narrow" w:eastAsia="Calibri" w:hAnsi="Arial Narrow" w:cs="Times New Roman"/>
          <w:b/>
          <w:bCs/>
          <w:iCs/>
        </w:rPr>
        <w:t>N</w:t>
      </w:r>
      <w:r w:rsidRPr="00C56D1F">
        <w:rPr>
          <w:rFonts w:ascii="Arial Narrow" w:eastAsia="Calibri" w:hAnsi="Arial Narrow" w:cs="Times New Roman"/>
          <w:b/>
          <w:bCs/>
          <w:iCs/>
        </w:rPr>
        <w:t xml:space="preserve">°003/AONR/MINEPIA/CDEN/CIPM/2025 </w:t>
      </w:r>
      <w:r>
        <w:rPr>
          <w:rFonts w:ascii="Arial Narrow" w:eastAsia="Calibri" w:hAnsi="Arial Narrow" w:cs="Times New Roman"/>
          <w:b/>
          <w:bCs/>
          <w:iCs/>
        </w:rPr>
        <w:t>du</w:t>
      </w:r>
      <w:r w:rsidRPr="00C56D1F">
        <w:rPr>
          <w:rFonts w:ascii="Arial Narrow" w:eastAsia="Calibri" w:hAnsi="Arial Narrow" w:cs="Times New Roman"/>
          <w:b/>
          <w:bCs/>
          <w:iCs/>
        </w:rPr>
        <w:t xml:space="preserve"> 14/01/2025 </w:t>
      </w:r>
      <w:r w:rsidR="002D3CA0" w:rsidRPr="002D3CA0">
        <w:rPr>
          <w:rFonts w:ascii="Arial Narrow" w:eastAsia="Calibri" w:hAnsi="Arial Narrow" w:cs="Times New Roman"/>
          <w:b/>
          <w:bCs/>
          <w:iCs/>
        </w:rPr>
        <w:t>pour l’acquisition e</w:t>
      </w:r>
      <w:r w:rsidR="002D3CA0">
        <w:rPr>
          <w:rFonts w:ascii="Arial Narrow" w:eastAsia="Calibri" w:hAnsi="Arial Narrow" w:cs="Times New Roman"/>
          <w:b/>
          <w:bCs/>
          <w:iCs/>
        </w:rPr>
        <w:t>t la distribution des kits d’éle</w:t>
      </w:r>
      <w:r w:rsidR="002D3CA0" w:rsidRPr="002D3CA0">
        <w:rPr>
          <w:rFonts w:ascii="Arial Narrow" w:eastAsia="Calibri" w:hAnsi="Arial Narrow" w:cs="Times New Roman"/>
          <w:b/>
          <w:bCs/>
          <w:iCs/>
        </w:rPr>
        <w:t>vage pour la filière laitière en trois (03) lots.</w:t>
      </w:r>
    </w:p>
    <w:bookmarkEnd w:id="0"/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sz w:val="12"/>
        </w:rPr>
      </w:pP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fr-FR"/>
        </w:rPr>
      </w:pPr>
      <w:r w:rsidRPr="003615CE">
        <w:rPr>
          <w:rFonts w:ascii="Arial Narrow" w:eastAsia="Times New Roman" w:hAnsi="Arial Narrow" w:cs="Arial"/>
          <w:b/>
          <w:lang w:eastAsia="fr-FR"/>
        </w:rPr>
        <w:t>LE DIRECTEUR ADMINISTRATIF DE LA CAISSE DE DEVELOPPEMENT DE L’ELEVAGE POUR LE NORD (CDEN),</w:t>
      </w: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Arial"/>
          <w:sz w:val="14"/>
          <w:lang w:eastAsia="fr-FR"/>
        </w:rPr>
      </w:pP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Constitution 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loi n° 2018/012 du 11 juillet 2018 portant régime financier de l’Etat et des autres Entités Publiques ;</w:t>
      </w:r>
    </w:p>
    <w:p w:rsidR="00B602DB" w:rsidRPr="00B602DB" w:rsidRDefault="00B602DB" w:rsidP="00B602DB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B602DB">
        <w:rPr>
          <w:rFonts w:ascii="Arial Narrow" w:eastAsia="Times New Roman" w:hAnsi="Arial Narrow" w:cs="Arial"/>
          <w:sz w:val="18"/>
          <w:szCs w:val="18"/>
          <w:lang w:eastAsia="fr-FR"/>
        </w:rPr>
        <w:t>Vu   la loi n°2024/013 du 23 décembre 2024 portant loi de finances de la république du Cameroun pour l'exercice 2025 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</w:t>
      </w:r>
      <w:r w:rsidR="00D83B65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décret n° 66/214/COR du 1</w:t>
      </w:r>
      <w:r w:rsidRPr="003615CE">
        <w:rPr>
          <w:rFonts w:ascii="Arial Narrow" w:eastAsia="Times New Roman" w:hAnsi="Arial Narrow" w:cs="Arial"/>
          <w:sz w:val="18"/>
          <w:szCs w:val="18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Aout 1966 portant création d’une Caisse de Développement de </w:t>
      </w:r>
      <w:r w:rsidR="00D83B65" w:rsidRPr="003615CE">
        <w:rPr>
          <w:rFonts w:ascii="Arial Narrow" w:eastAsia="Times New Roman" w:hAnsi="Arial Narrow" w:cs="Arial"/>
          <w:sz w:val="18"/>
          <w:szCs w:val="18"/>
          <w:lang w:eastAsia="fr-FR"/>
        </w:rPr>
        <w:t>l’Elevage pour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Nord (CDEN</w:t>
      </w:r>
      <w:r w:rsidR="00D83B65" w:rsidRPr="003615CE">
        <w:rPr>
          <w:rFonts w:ascii="Arial Narrow" w:eastAsia="Times New Roman" w:hAnsi="Arial Narrow" w:cs="Arial"/>
          <w:sz w:val="18"/>
          <w:szCs w:val="18"/>
          <w:lang w:eastAsia="fr-FR"/>
        </w:rPr>
        <w:t>) 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2011/408 du 09 Décembre 2011 portant formation du Gouvernement, modifié et complété par le décret N° 2018/190 du 02 mars 2018 ;              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le décret n° 2011/410 du 09 décembre 2011 portant formation du Gouvernement 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2012/382 du 14 décembre 2012 portant organisation du Ministère de l’Elevage, des Pêches et des industries animales ;  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l’Arrêté n°00002/MINEPIA du 17 janvier 2014 portant nomination des Responsables dans les Services Rattachés du MINEPIA ;</w:t>
      </w:r>
    </w:p>
    <w:p w:rsidR="004A71F4" w:rsidRPr="00B602DB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B602DB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la circulaire </w:t>
      </w:r>
      <w:r w:rsidR="00903396" w:rsidRPr="00B602DB">
        <w:rPr>
          <w:rFonts w:ascii="Arial Narrow" w:eastAsia="Times New Roman" w:hAnsi="Arial Narrow" w:cs="Arial"/>
          <w:sz w:val="18"/>
          <w:szCs w:val="18"/>
          <w:lang w:eastAsia="fr-FR"/>
        </w:rPr>
        <w:t xml:space="preserve">n° </w:t>
      </w:r>
      <w:r w:rsidR="00B602DB" w:rsidRPr="00B602DB">
        <w:rPr>
          <w:rFonts w:ascii="Arial Narrow" w:eastAsia="Times New Roman" w:hAnsi="Arial Narrow" w:cs="Arial"/>
          <w:sz w:val="18"/>
          <w:szCs w:val="18"/>
          <w:lang w:eastAsia="fr-FR"/>
        </w:rPr>
        <w:t xml:space="preserve">00013995/C/MINFI du 31 décembre 2024 </w:t>
      </w:r>
      <w:r w:rsidRPr="00B602DB">
        <w:rPr>
          <w:rFonts w:ascii="Arial Narrow" w:eastAsia="Times New Roman" w:hAnsi="Arial Narrow" w:cs="Arial"/>
          <w:sz w:val="18"/>
          <w:szCs w:val="18"/>
          <w:lang w:eastAsia="fr-FR"/>
        </w:rPr>
        <w:t xml:space="preserve">portant instructions relatives à l’exécution des Lois de Finances, au Suivi et au Contrôle de </w:t>
      </w:r>
    </w:p>
    <w:p w:rsidR="004A71F4" w:rsidRPr="009D0FF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9D0FF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     </w:t>
      </w:r>
      <w:proofErr w:type="gramStart"/>
      <w:r w:rsidRPr="009D0FFE">
        <w:rPr>
          <w:rFonts w:ascii="Arial Narrow" w:eastAsia="Times New Roman" w:hAnsi="Arial Narrow" w:cs="Arial"/>
          <w:sz w:val="18"/>
          <w:szCs w:val="18"/>
          <w:lang w:eastAsia="fr-FR"/>
        </w:rPr>
        <w:t>l’Exécution</w:t>
      </w:r>
      <w:proofErr w:type="gramEnd"/>
      <w:r w:rsidRPr="009D0FF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du Budget de l’État, et des autres Entités Publiques, pour l’Exercice 202</w:t>
      </w:r>
      <w:r w:rsidR="00B602DB">
        <w:rPr>
          <w:rFonts w:ascii="Arial Narrow" w:eastAsia="Times New Roman" w:hAnsi="Arial Narrow" w:cs="Arial"/>
          <w:sz w:val="18"/>
          <w:szCs w:val="18"/>
          <w:lang w:eastAsia="fr-FR"/>
        </w:rPr>
        <w:t>5</w:t>
      </w:r>
      <w:r w:rsidRPr="009D0FF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; </w:t>
      </w:r>
    </w:p>
    <w:p w:rsidR="005F7DA9" w:rsidRDefault="004A71F4" w:rsidP="00E22487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iCs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 l’Appel d’Offres National</w:t>
      </w:r>
      <w:r w:rsidR="002D3CA0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Restreint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en procédure d’urgence </w:t>
      </w:r>
      <w:r w:rsidR="00B602DB" w:rsidRPr="00B602DB">
        <w:rPr>
          <w:rFonts w:ascii="Arial Narrow" w:eastAsia="Times New Roman" w:hAnsi="Arial Narrow" w:cs="Arial"/>
          <w:sz w:val="18"/>
          <w:szCs w:val="18"/>
          <w:lang w:eastAsia="fr-FR"/>
        </w:rPr>
        <w:t xml:space="preserve">N°003/AONR/MINEPIA/CDEN/CIPM/2025 du 14/01/2025 </w:t>
      </w:r>
      <w:r w:rsidR="00E22487" w:rsidRPr="00E22487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pour l’acquisition et la distribution </w:t>
      </w:r>
    </w:p>
    <w:p w:rsidR="00E22487" w:rsidRPr="004A71F4" w:rsidRDefault="00E22487" w:rsidP="00E22487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      </w:t>
      </w:r>
      <w:proofErr w:type="gramStart"/>
      <w:r w:rsidRPr="00E22487">
        <w:rPr>
          <w:rFonts w:ascii="Arial Narrow" w:eastAsia="Times New Roman" w:hAnsi="Arial Narrow" w:cs="Arial"/>
          <w:iCs/>
          <w:sz w:val="18"/>
          <w:szCs w:val="18"/>
          <w:lang w:eastAsia="fr-FR"/>
        </w:rPr>
        <w:t>des</w:t>
      </w:r>
      <w:proofErr w:type="gramEnd"/>
      <w:r w:rsidRPr="00E22487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kits d’élevage pour la filière laitière en trois (03) lots.;</w:t>
      </w:r>
      <w:r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</w:t>
      </w:r>
    </w:p>
    <w:p w:rsidR="004A71F4" w:rsidRPr="00726BE9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10"/>
          <w:szCs w:val="18"/>
          <w:lang w:eastAsia="fr-FR"/>
        </w:rPr>
      </w:pPr>
    </w:p>
    <w:p w:rsidR="004A71F4" w:rsidRPr="003615CE" w:rsidRDefault="004A71F4" w:rsidP="004A71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Considérant 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le procès-verbal de la CIPM du 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>2</w:t>
      </w:r>
      <w:r w:rsidR="00C56D1F">
        <w:rPr>
          <w:rFonts w:ascii="Arial Narrow" w:eastAsia="Times New Roman" w:hAnsi="Arial Narrow" w:cs="Arial"/>
          <w:sz w:val="20"/>
          <w:szCs w:val="20"/>
          <w:lang w:eastAsia="fr-FR"/>
        </w:rPr>
        <w:t>1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C56D1F">
        <w:rPr>
          <w:rFonts w:ascii="Arial Narrow" w:eastAsia="Times New Roman" w:hAnsi="Arial Narrow" w:cs="Arial"/>
          <w:sz w:val="20"/>
          <w:szCs w:val="20"/>
          <w:lang w:eastAsia="fr-FR"/>
        </w:rPr>
        <w:t>février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7F20BE">
        <w:rPr>
          <w:rFonts w:ascii="Arial Narrow" w:eastAsia="Times New Roman" w:hAnsi="Arial Narrow" w:cs="Arial"/>
          <w:sz w:val="20"/>
          <w:szCs w:val="20"/>
          <w:lang w:eastAsia="fr-FR"/>
        </w:rPr>
        <w:t>202</w:t>
      </w:r>
      <w:r w:rsidR="00C56D1F">
        <w:rPr>
          <w:rFonts w:ascii="Arial Narrow" w:eastAsia="Times New Roman" w:hAnsi="Arial Narrow" w:cs="Arial"/>
          <w:sz w:val="20"/>
          <w:szCs w:val="20"/>
          <w:lang w:eastAsia="fr-FR"/>
        </w:rPr>
        <w:t>5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7F20BE">
        <w:rPr>
          <w:rFonts w:ascii="Arial Narrow" w:eastAsia="Times New Roman" w:hAnsi="Arial Narrow" w:cs="Arial"/>
          <w:sz w:val="20"/>
          <w:szCs w:val="20"/>
          <w:lang w:eastAsia="fr-FR"/>
        </w:rPr>
        <w:t>relatif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à la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proposition d’attribution 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3E0FC5">
        <w:rPr>
          <w:rFonts w:ascii="Arial Narrow" w:eastAsia="Times New Roman" w:hAnsi="Arial Narrow" w:cs="Arial"/>
          <w:sz w:val="20"/>
          <w:szCs w:val="20"/>
          <w:lang w:eastAsia="fr-FR"/>
        </w:rPr>
        <w:t>es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lettres-commandes relative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à l’Appel d’Offres </w:t>
      </w:r>
      <w:r w:rsidR="00CD3462" w:rsidRPr="007F20BE">
        <w:rPr>
          <w:rFonts w:ascii="Arial Narrow" w:eastAsia="Times New Roman" w:hAnsi="Arial Narrow" w:cs="Arial"/>
          <w:sz w:val="20"/>
          <w:szCs w:val="20"/>
          <w:lang w:eastAsia="fr-FR"/>
        </w:rPr>
        <w:t>susvisé</w:t>
      </w:r>
      <w:r w:rsidR="00CD3462"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;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                   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       </w:t>
      </w: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Arial"/>
          <w:b/>
          <w:u w:val="single"/>
          <w:lang w:eastAsia="fr-FR"/>
        </w:rPr>
      </w:pP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 Narrow" w:eastAsia="Times New Roman" w:hAnsi="Arial Narrow" w:cs="Arial"/>
          <w:b/>
          <w:u w:val="single"/>
          <w:lang w:eastAsia="fr-FR"/>
        </w:rPr>
        <w:t>DECIDE :</w:t>
      </w:r>
    </w:p>
    <w:p w:rsidR="004A71F4" w:rsidRPr="003615CE" w:rsidRDefault="004A71F4" w:rsidP="004A71F4">
      <w:pPr>
        <w:spacing w:after="0" w:line="240" w:lineRule="auto"/>
        <w:rPr>
          <w:rFonts w:ascii="Bookman Old Style" w:eastAsia="Times New Roman" w:hAnsi="Bookman Old Style" w:cs="Arial"/>
          <w:sz w:val="12"/>
          <w:szCs w:val="18"/>
          <w:lang w:eastAsia="fr-FR"/>
        </w:rPr>
      </w:pPr>
    </w:p>
    <w:p w:rsidR="004A71F4" w:rsidRPr="003615CE" w:rsidRDefault="004A71F4" w:rsidP="00D61337">
      <w:pPr>
        <w:tabs>
          <w:tab w:val="left" w:pos="6165"/>
        </w:tabs>
        <w:jc w:val="both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1</w:t>
      </w: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es </w:t>
      </w:r>
      <w:r w:rsidR="00440B04" w:rsidRPr="002B69B7">
        <w:rPr>
          <w:rFonts w:ascii="Arial Narrow" w:eastAsia="Times New Roman" w:hAnsi="Arial Narrow" w:cs="Arial"/>
          <w:b/>
          <w:sz w:val="20"/>
          <w:szCs w:val="20"/>
          <w:lang w:eastAsia="fr-FR"/>
        </w:rPr>
        <w:t>ETS</w:t>
      </w:r>
      <w:r w:rsidRPr="002B69B7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2B69B7">
        <w:rPr>
          <w:rFonts w:ascii="Arial Narrow" w:eastAsia="Times New Roman" w:hAnsi="Arial Narrow" w:cs="Arial"/>
          <w:b/>
          <w:sz w:val="20"/>
          <w:szCs w:val="20"/>
          <w:lang w:eastAsia="fr-FR"/>
        </w:rPr>
        <w:t>ADAMAOUA REALTY, ETS HA</w:t>
      </w:r>
      <w:r w:rsidR="002B69B7" w:rsidRPr="002B69B7">
        <w:rPr>
          <w:rFonts w:ascii="Arial Narrow" w:eastAsia="Times New Roman" w:hAnsi="Arial Narrow" w:cs="Arial"/>
          <w:b/>
          <w:sz w:val="20"/>
          <w:szCs w:val="20"/>
          <w:lang w:eastAsia="fr-FR"/>
        </w:rPr>
        <w:t>MCAM</w:t>
      </w:r>
      <w:r w:rsidR="00E22487" w:rsidRPr="002B69B7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 et </w:t>
      </w:r>
      <w:r w:rsidR="002B69B7" w:rsidRPr="002B69B7">
        <w:rPr>
          <w:rFonts w:ascii="Arial Narrow" w:eastAsia="Times New Roman" w:hAnsi="Arial Narrow" w:cs="Arial"/>
          <w:b/>
          <w:sz w:val="20"/>
          <w:szCs w:val="20"/>
          <w:lang w:eastAsia="fr-FR"/>
        </w:rPr>
        <w:t>AFRICAVET SARL</w:t>
      </w:r>
      <w:r w:rsidR="00D61337" w:rsidRPr="002B69B7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sont attributaires 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440B04">
        <w:rPr>
          <w:rFonts w:ascii="Arial Narrow" w:eastAsia="Times New Roman" w:hAnsi="Arial Narrow" w:cs="Arial"/>
          <w:sz w:val="20"/>
          <w:szCs w:val="20"/>
          <w:lang w:eastAsia="fr-FR"/>
        </w:rPr>
        <w:t>es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lettres-commandes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5D658F">
        <w:rPr>
          <w:rFonts w:ascii="Arial Narrow" w:eastAsia="Times New Roman" w:hAnsi="Arial Narrow" w:cs="Arial"/>
          <w:sz w:val="20"/>
          <w:szCs w:val="20"/>
          <w:lang w:eastAsia="fr-FR"/>
        </w:rPr>
        <w:t>suivant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>relati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ve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à 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l’Appel d’Offres National 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>Restreint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6C7F1B" w:rsidRPr="006C7F1B">
        <w:rPr>
          <w:rFonts w:ascii="Arial Narrow" w:eastAsia="Calibri" w:hAnsi="Arial Narrow" w:cs="Times New Roman"/>
          <w:sz w:val="20"/>
          <w:szCs w:val="20"/>
        </w:rPr>
        <w:t xml:space="preserve">en procédure d’urgence </w:t>
      </w:r>
      <w:r w:rsidR="00C56D1F">
        <w:rPr>
          <w:rFonts w:ascii="Arial Narrow" w:eastAsia="Calibri" w:hAnsi="Arial Narrow" w:cs="Times New Roman"/>
          <w:sz w:val="20"/>
          <w:szCs w:val="20"/>
        </w:rPr>
        <w:t>N</w:t>
      </w:r>
      <w:r w:rsidR="00C56D1F" w:rsidRPr="00C56D1F">
        <w:rPr>
          <w:rFonts w:ascii="Arial Narrow" w:eastAsia="Calibri" w:hAnsi="Arial Narrow" w:cs="Times New Roman"/>
          <w:sz w:val="20"/>
          <w:szCs w:val="20"/>
        </w:rPr>
        <w:t xml:space="preserve">°003/AONR/MINEPIA/CDEN/CIPM/2025 </w:t>
      </w:r>
      <w:r w:rsidR="00C56D1F">
        <w:rPr>
          <w:rFonts w:ascii="Arial Narrow" w:eastAsia="Calibri" w:hAnsi="Arial Narrow" w:cs="Times New Roman"/>
          <w:sz w:val="20"/>
          <w:szCs w:val="20"/>
        </w:rPr>
        <w:t>du</w:t>
      </w:r>
      <w:r w:rsidR="00C56D1F" w:rsidRPr="00C56D1F">
        <w:rPr>
          <w:rFonts w:ascii="Arial Narrow" w:eastAsia="Calibri" w:hAnsi="Arial Narrow" w:cs="Times New Roman"/>
          <w:sz w:val="20"/>
          <w:szCs w:val="20"/>
        </w:rPr>
        <w:t xml:space="preserve"> 14/01/2025 </w:t>
      </w:r>
      <w:r w:rsidR="00E22487" w:rsidRPr="00E22487">
        <w:rPr>
          <w:rFonts w:ascii="Arial Narrow" w:eastAsia="Calibri" w:hAnsi="Arial Narrow" w:cs="Times New Roman"/>
          <w:sz w:val="20"/>
          <w:szCs w:val="20"/>
        </w:rPr>
        <w:t>pour l’acquisition et la distribution des kits d’élevage pour la fili</w:t>
      </w:r>
      <w:r w:rsidR="00E22487">
        <w:rPr>
          <w:rFonts w:ascii="Arial Narrow" w:eastAsia="Calibri" w:hAnsi="Arial Narrow" w:cs="Times New Roman"/>
          <w:sz w:val="20"/>
          <w:szCs w:val="20"/>
        </w:rPr>
        <w:t>ère laitière en trois (03) lots</w:t>
      </w:r>
      <w:r w:rsidR="00823759" w:rsidRPr="00823759">
        <w:rPr>
          <w:rFonts w:ascii="Arial Narrow" w:eastAsia="Calibri" w:hAnsi="Arial Narrow" w:cs="Times New Roman"/>
          <w:sz w:val="20"/>
          <w:szCs w:val="20"/>
        </w:rPr>
        <w:t>.</w:t>
      </w: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2471"/>
        <w:gridCol w:w="1808"/>
        <w:gridCol w:w="1840"/>
        <w:gridCol w:w="2369"/>
        <w:gridCol w:w="1308"/>
      </w:tblGrid>
      <w:tr w:rsidR="002B69B7" w:rsidRPr="002B69B7" w:rsidTr="002B69B7">
        <w:trPr>
          <w:trHeight w:val="290"/>
        </w:trPr>
        <w:tc>
          <w:tcPr>
            <w:tcW w:w="785" w:type="dxa"/>
          </w:tcPr>
          <w:p w:rsidR="00730205" w:rsidRPr="002B69B7" w:rsidRDefault="00730205" w:rsidP="00C2331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  <w:bookmarkStart w:id="1" w:name="_Hlk136592924"/>
          </w:p>
          <w:p w:rsidR="004A71F4" w:rsidRPr="002B69B7" w:rsidRDefault="004A71F4" w:rsidP="00C2331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N° lot</w:t>
            </w:r>
          </w:p>
        </w:tc>
        <w:tc>
          <w:tcPr>
            <w:tcW w:w="2471" w:type="dxa"/>
          </w:tcPr>
          <w:p w:rsidR="00730205" w:rsidRPr="002B69B7" w:rsidRDefault="00730205" w:rsidP="00C2331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4A71F4" w:rsidRPr="002B69B7" w:rsidRDefault="004A71F4" w:rsidP="00730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Désignation du projet</w:t>
            </w:r>
          </w:p>
        </w:tc>
        <w:tc>
          <w:tcPr>
            <w:tcW w:w="1808" w:type="dxa"/>
          </w:tcPr>
          <w:p w:rsidR="00730205" w:rsidRPr="002B69B7" w:rsidRDefault="00730205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4A71F4" w:rsidRPr="002B69B7" w:rsidRDefault="00A459E4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Entreprises</w:t>
            </w:r>
          </w:p>
        </w:tc>
        <w:tc>
          <w:tcPr>
            <w:tcW w:w="1840" w:type="dxa"/>
            <w:shd w:val="clear" w:color="auto" w:fill="auto"/>
          </w:tcPr>
          <w:p w:rsidR="00730205" w:rsidRPr="002B69B7" w:rsidRDefault="00730205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4A71F4" w:rsidRPr="002B69B7" w:rsidRDefault="004A71F4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Localités</w:t>
            </w:r>
          </w:p>
        </w:tc>
        <w:tc>
          <w:tcPr>
            <w:tcW w:w="2369" w:type="dxa"/>
            <w:shd w:val="clear" w:color="auto" w:fill="auto"/>
          </w:tcPr>
          <w:p w:rsidR="004A71F4" w:rsidRPr="002B69B7" w:rsidRDefault="004A71F4" w:rsidP="00C2331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Proposition financière TTC (FCFA)</w:t>
            </w:r>
          </w:p>
        </w:tc>
        <w:tc>
          <w:tcPr>
            <w:tcW w:w="1308" w:type="dxa"/>
            <w:shd w:val="clear" w:color="auto" w:fill="auto"/>
          </w:tcPr>
          <w:p w:rsidR="004A71F4" w:rsidRPr="002B69B7" w:rsidRDefault="004A71F4" w:rsidP="00A4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 xml:space="preserve">Délai </w:t>
            </w:r>
            <w:r w:rsidR="00A459E4"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de livraison</w:t>
            </w:r>
          </w:p>
        </w:tc>
      </w:tr>
      <w:tr w:rsidR="002B69B7" w:rsidRPr="002B69B7" w:rsidTr="002B69B7">
        <w:trPr>
          <w:trHeight w:val="405"/>
        </w:trPr>
        <w:tc>
          <w:tcPr>
            <w:tcW w:w="785" w:type="dxa"/>
          </w:tcPr>
          <w:p w:rsidR="00A459E4" w:rsidRPr="002B69B7" w:rsidRDefault="00A459E4" w:rsidP="009A3A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A459E4" w:rsidRPr="002B69B7" w:rsidRDefault="00A459E4" w:rsidP="009A3A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471" w:type="dxa"/>
          </w:tcPr>
          <w:p w:rsidR="00A459E4" w:rsidRPr="002B69B7" w:rsidRDefault="00A459E4" w:rsidP="009A3A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A459E4" w:rsidRPr="002B69B7" w:rsidRDefault="00A459E4" w:rsidP="005F7D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 w:rsidR="002B69B7" w:rsidRPr="002B69B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97</w:t>
            </w:r>
            <w:r w:rsidRPr="002B69B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lait</w:t>
            </w:r>
          </w:p>
        </w:tc>
        <w:tc>
          <w:tcPr>
            <w:tcW w:w="1808" w:type="dxa"/>
          </w:tcPr>
          <w:p w:rsidR="002B69B7" w:rsidRPr="002B69B7" w:rsidRDefault="002B69B7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A459E4" w:rsidRPr="002B69B7" w:rsidRDefault="002B69B7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AFRICAVET SARL</w:t>
            </w:r>
          </w:p>
          <w:p w:rsidR="00A459E4" w:rsidRPr="002B69B7" w:rsidRDefault="00A459E4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0" w:type="dxa"/>
            <w:shd w:val="clear" w:color="auto" w:fill="auto"/>
          </w:tcPr>
          <w:p w:rsidR="00A459E4" w:rsidRPr="002B69B7" w:rsidRDefault="00A459E4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A459E4" w:rsidRPr="002B69B7" w:rsidRDefault="002B69B7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Diamaré</w:t>
            </w:r>
          </w:p>
        </w:tc>
        <w:tc>
          <w:tcPr>
            <w:tcW w:w="2369" w:type="dxa"/>
            <w:shd w:val="clear" w:color="auto" w:fill="auto"/>
          </w:tcPr>
          <w:p w:rsidR="00A459E4" w:rsidRPr="002B69B7" w:rsidRDefault="00A459E4" w:rsidP="00C767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  <w:p w:rsidR="00A459E4" w:rsidRPr="002B69B7" w:rsidRDefault="002B69B7" w:rsidP="00C767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36 704 800</w:t>
            </w:r>
            <w:r w:rsidR="00A459E4"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A459E4" w:rsidRPr="002B69B7" w:rsidRDefault="00A459E4" w:rsidP="00890F0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A459E4" w:rsidRPr="002B69B7" w:rsidRDefault="00A459E4" w:rsidP="00A4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A459E4" w:rsidRPr="002B69B7" w:rsidRDefault="00A459E4" w:rsidP="00A4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A459E4" w:rsidRPr="002B69B7" w:rsidRDefault="00A459E4" w:rsidP="00A4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01 mois</w:t>
            </w:r>
          </w:p>
        </w:tc>
      </w:tr>
      <w:tr w:rsidR="002B69B7" w:rsidRPr="002B69B7" w:rsidTr="002B69B7">
        <w:trPr>
          <w:trHeight w:val="199"/>
        </w:trPr>
        <w:tc>
          <w:tcPr>
            <w:tcW w:w="785" w:type="dxa"/>
          </w:tcPr>
          <w:p w:rsidR="00A459E4" w:rsidRPr="002B69B7" w:rsidRDefault="00A459E4" w:rsidP="009A3A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A459E4" w:rsidRPr="002B69B7" w:rsidRDefault="00A459E4" w:rsidP="009A3A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2</w:t>
            </w:r>
          </w:p>
        </w:tc>
        <w:tc>
          <w:tcPr>
            <w:tcW w:w="2471" w:type="dxa"/>
          </w:tcPr>
          <w:p w:rsidR="00A459E4" w:rsidRPr="002B69B7" w:rsidRDefault="00A459E4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Acquisition et distribution de </w:t>
            </w:r>
            <w:r w:rsidR="002B69B7"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94</w:t>
            </w: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 kits lait</w:t>
            </w:r>
          </w:p>
        </w:tc>
        <w:tc>
          <w:tcPr>
            <w:tcW w:w="1808" w:type="dxa"/>
          </w:tcPr>
          <w:p w:rsidR="00A459E4" w:rsidRPr="002B69B7" w:rsidRDefault="00A459E4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ADAMAOUA REALTY</w:t>
            </w:r>
          </w:p>
        </w:tc>
        <w:tc>
          <w:tcPr>
            <w:tcW w:w="1840" w:type="dxa"/>
            <w:shd w:val="clear" w:color="auto" w:fill="auto"/>
          </w:tcPr>
          <w:p w:rsidR="00A459E4" w:rsidRPr="002B69B7" w:rsidRDefault="00A459E4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lang w:eastAsia="fr-FR"/>
              </w:rPr>
            </w:pPr>
          </w:p>
          <w:p w:rsidR="00A459E4" w:rsidRPr="002B69B7" w:rsidRDefault="002B69B7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Mayo Sava et Mayo Tsanaga</w:t>
            </w:r>
          </w:p>
        </w:tc>
        <w:tc>
          <w:tcPr>
            <w:tcW w:w="2369" w:type="dxa"/>
            <w:shd w:val="clear" w:color="auto" w:fill="auto"/>
          </w:tcPr>
          <w:p w:rsidR="00A459E4" w:rsidRPr="002B69B7" w:rsidRDefault="00A459E4" w:rsidP="00C767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lang w:eastAsia="fr-FR"/>
              </w:rPr>
            </w:pPr>
          </w:p>
          <w:p w:rsidR="00A459E4" w:rsidRPr="002B69B7" w:rsidRDefault="002B69B7" w:rsidP="0092121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35 999 180</w:t>
            </w:r>
          </w:p>
        </w:tc>
        <w:tc>
          <w:tcPr>
            <w:tcW w:w="1308" w:type="dxa"/>
            <w:vMerge/>
            <w:shd w:val="clear" w:color="auto" w:fill="auto"/>
          </w:tcPr>
          <w:p w:rsidR="00A459E4" w:rsidRPr="002B69B7" w:rsidRDefault="00A459E4" w:rsidP="005F7D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  <w:tr w:rsidR="002B69B7" w:rsidRPr="002B69B7" w:rsidTr="002B69B7">
        <w:trPr>
          <w:trHeight w:val="283"/>
        </w:trPr>
        <w:tc>
          <w:tcPr>
            <w:tcW w:w="785" w:type="dxa"/>
          </w:tcPr>
          <w:p w:rsidR="00A459E4" w:rsidRPr="002B69B7" w:rsidRDefault="00A459E4" w:rsidP="009A3A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</w:t>
            </w:r>
          </w:p>
        </w:tc>
        <w:tc>
          <w:tcPr>
            <w:tcW w:w="2471" w:type="dxa"/>
          </w:tcPr>
          <w:p w:rsidR="00A459E4" w:rsidRPr="002B69B7" w:rsidRDefault="00A459E4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Acquisition et distribution de </w:t>
            </w:r>
            <w:r w:rsidR="002B69B7"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9</w:t>
            </w: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5 kits lait</w:t>
            </w:r>
          </w:p>
        </w:tc>
        <w:tc>
          <w:tcPr>
            <w:tcW w:w="1808" w:type="dxa"/>
          </w:tcPr>
          <w:p w:rsidR="00A459E4" w:rsidRPr="002B69B7" w:rsidRDefault="00A459E4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A459E4" w:rsidRPr="002B69B7" w:rsidRDefault="002B69B7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HAMCAM</w:t>
            </w:r>
          </w:p>
        </w:tc>
        <w:tc>
          <w:tcPr>
            <w:tcW w:w="1840" w:type="dxa"/>
            <w:shd w:val="clear" w:color="auto" w:fill="auto"/>
          </w:tcPr>
          <w:p w:rsidR="00A459E4" w:rsidRPr="002B69B7" w:rsidRDefault="00A459E4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lang w:eastAsia="fr-FR"/>
              </w:rPr>
            </w:pPr>
          </w:p>
          <w:p w:rsidR="00A459E4" w:rsidRPr="002B69B7" w:rsidRDefault="002B69B7" w:rsidP="002B69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6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Adamaoua et Nord</w:t>
            </w:r>
          </w:p>
        </w:tc>
        <w:tc>
          <w:tcPr>
            <w:tcW w:w="2369" w:type="dxa"/>
            <w:shd w:val="clear" w:color="auto" w:fill="auto"/>
          </w:tcPr>
          <w:p w:rsidR="002B69B7" w:rsidRPr="002B69B7" w:rsidRDefault="002B69B7" w:rsidP="00C767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4"/>
                <w:lang w:eastAsia="fr-FR"/>
              </w:rPr>
            </w:pPr>
          </w:p>
          <w:p w:rsidR="00A459E4" w:rsidRPr="002B69B7" w:rsidRDefault="002B69B7" w:rsidP="00C767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37 857 500</w:t>
            </w:r>
          </w:p>
        </w:tc>
        <w:tc>
          <w:tcPr>
            <w:tcW w:w="1308" w:type="dxa"/>
            <w:vMerge/>
            <w:shd w:val="clear" w:color="auto" w:fill="auto"/>
          </w:tcPr>
          <w:p w:rsidR="00A459E4" w:rsidRPr="002B69B7" w:rsidRDefault="00A459E4" w:rsidP="005F7D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bookmarkEnd w:id="1"/>
    </w:tbl>
    <w:p w:rsidR="004A71F4" w:rsidRPr="002B69B7" w:rsidRDefault="004A71F4" w:rsidP="004A71F4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18"/>
          <w:szCs w:val="18"/>
          <w:u w:val="single"/>
          <w:lang w:eastAsia="fr-FR"/>
        </w:rPr>
      </w:pPr>
    </w:p>
    <w:p w:rsidR="004A71F4" w:rsidRPr="00B602DB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2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Le</w:t>
      </w:r>
      <w:r w:rsidR="00890F06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Directeur</w:t>
      </w:r>
      <w:r w:rsidR="00890F06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Généra</w:t>
      </w:r>
      <w:r w:rsidR="00890F06">
        <w:rPr>
          <w:rFonts w:ascii="Arial Narrow" w:eastAsia="Times New Roman" w:hAnsi="Arial Narrow" w:cs="Arial"/>
          <w:sz w:val="20"/>
          <w:szCs w:val="20"/>
          <w:lang w:eastAsia="fr-FR"/>
        </w:rPr>
        <w:t>ux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Pr="00B602DB">
        <w:rPr>
          <w:rFonts w:ascii="Arial Narrow" w:eastAsia="Times New Roman" w:hAnsi="Arial Narrow" w:cs="Arial"/>
          <w:sz w:val="20"/>
          <w:szCs w:val="20"/>
          <w:lang w:eastAsia="fr-FR"/>
        </w:rPr>
        <w:t>de</w:t>
      </w:r>
      <w:r w:rsidR="00A01FCD" w:rsidRPr="00B602D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="002B69B7" w:rsidRPr="00B602DB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ETS ADAMAOUA REALTY, ETS HAMCAM et AFRICAVET SARL </w:t>
      </w:r>
      <w:r w:rsidR="00890F06" w:rsidRPr="00B602DB">
        <w:rPr>
          <w:rFonts w:ascii="Arial Narrow" w:eastAsia="Times New Roman" w:hAnsi="Arial Narrow" w:cs="Arial"/>
          <w:sz w:val="20"/>
          <w:szCs w:val="20"/>
          <w:lang w:eastAsia="fr-FR"/>
        </w:rPr>
        <w:t>son</w:t>
      </w:r>
      <w:r w:rsidRPr="00B602DB">
        <w:rPr>
          <w:rFonts w:ascii="Arial Narrow" w:eastAsia="Times New Roman" w:hAnsi="Arial Narrow" w:cs="Arial"/>
          <w:sz w:val="20"/>
          <w:szCs w:val="20"/>
          <w:lang w:eastAsia="fr-FR"/>
        </w:rPr>
        <w:t>t invité</w:t>
      </w:r>
      <w:r w:rsidR="00890F06" w:rsidRPr="00B602DB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B602D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à se présenter à la Direction Administrative de la CDEN, pour l’établissement </w:t>
      </w:r>
      <w:r w:rsidR="00A01FCD" w:rsidRPr="00B602DB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2E6D83" w:rsidRPr="00B602DB">
        <w:rPr>
          <w:rFonts w:ascii="Arial Narrow" w:eastAsia="Times New Roman" w:hAnsi="Arial Narrow" w:cs="Arial"/>
          <w:sz w:val="20"/>
          <w:szCs w:val="20"/>
          <w:lang w:eastAsia="fr-FR"/>
        </w:rPr>
        <w:t>es</w:t>
      </w:r>
      <w:r w:rsidR="00A01FCD" w:rsidRPr="00B602D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C76786" w:rsidRPr="00B602DB">
        <w:rPr>
          <w:rFonts w:ascii="Arial Narrow" w:eastAsia="Times New Roman" w:hAnsi="Arial Narrow" w:cs="Arial"/>
          <w:sz w:val="20"/>
          <w:szCs w:val="20"/>
          <w:lang w:eastAsia="fr-FR"/>
        </w:rPr>
        <w:t>lettres-commandes</w:t>
      </w:r>
      <w:r w:rsidR="00A01FCD" w:rsidRPr="00B602D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correspondant</w:t>
      </w:r>
      <w:r w:rsidR="00C76786" w:rsidRPr="00B602DB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Pr="00B602DB">
        <w:rPr>
          <w:rFonts w:ascii="Arial Narrow" w:eastAsia="Times New Roman" w:hAnsi="Arial Narrow" w:cs="Arial"/>
          <w:sz w:val="20"/>
          <w:szCs w:val="20"/>
          <w:lang w:eastAsia="fr-FR"/>
        </w:rPr>
        <w:t>s.</w:t>
      </w: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12"/>
          <w:szCs w:val="20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3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La présente décision sera enregistrée et publiée partout où besoin sera. /-</w:t>
      </w: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Arial"/>
          <w:sz w:val="8"/>
          <w:szCs w:val="20"/>
          <w:lang w:eastAsia="fr-FR"/>
        </w:rPr>
      </w:pPr>
    </w:p>
    <w:p w:rsidR="004A71F4" w:rsidRPr="003615CE" w:rsidRDefault="004A71F4" w:rsidP="004A71F4">
      <w:pPr>
        <w:spacing w:after="0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Calibri" w:hAnsi="Arial Narrow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 Narrow" w:eastAsia="Calibri" w:hAnsi="Arial Narrow" w:cs="Times New Roman"/>
          <w:sz w:val="20"/>
          <w:szCs w:val="20"/>
        </w:rPr>
        <w:t xml:space="preserve">       </w:t>
      </w:r>
      <w:r w:rsidRPr="003615CE">
        <w:rPr>
          <w:rFonts w:ascii="Arial Narrow" w:eastAsia="Calibri" w:hAnsi="Arial Narrow" w:cs="Times New Roman"/>
          <w:sz w:val="20"/>
          <w:szCs w:val="20"/>
        </w:rPr>
        <w:t xml:space="preserve">Garoua, le </w:t>
      </w:r>
      <w:r w:rsidR="000113B7">
        <w:rPr>
          <w:rFonts w:ascii="Arial Narrow" w:eastAsia="Calibri" w:hAnsi="Arial Narrow" w:cs="Times New Roman"/>
          <w:sz w:val="20"/>
          <w:szCs w:val="20"/>
        </w:rPr>
        <w:t>25/02/2025</w:t>
      </w:r>
    </w:p>
    <w:p w:rsidR="004A71F4" w:rsidRPr="003615CE" w:rsidRDefault="004A71F4" w:rsidP="004A71F4">
      <w:pPr>
        <w:spacing w:after="0"/>
        <w:rPr>
          <w:rFonts w:ascii="Brush Script MT" w:eastAsia="Calibri" w:hAnsi="Brush Script MT" w:cs="Times New Roman"/>
          <w:sz w:val="28"/>
          <w:szCs w:val="28"/>
        </w:rPr>
      </w:pPr>
      <w:r w:rsidRPr="003615CE">
        <w:rPr>
          <w:rFonts w:ascii="Bookman Old Style" w:eastAsia="Calibri" w:hAnsi="Bookman Old Style" w:cs="Times New Roman"/>
          <w:sz w:val="18"/>
          <w:szCs w:val="18"/>
        </w:rPr>
        <w:t xml:space="preserve">                                                    </w:t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  <w:t xml:space="preserve">       </w:t>
      </w:r>
      <w:r w:rsidRPr="003615CE">
        <w:rPr>
          <w:rFonts w:ascii="Bookman Old Style" w:eastAsia="Calibri" w:hAnsi="Bookman Old Style" w:cs="Times New Roman"/>
          <w:sz w:val="28"/>
          <w:szCs w:val="28"/>
        </w:rPr>
        <w:t xml:space="preserve">       </w:t>
      </w:r>
      <w:r>
        <w:rPr>
          <w:rFonts w:ascii="Bookman Old Style" w:eastAsia="Calibri" w:hAnsi="Bookman Old Style" w:cs="Times New Roman"/>
          <w:sz w:val="28"/>
          <w:szCs w:val="28"/>
        </w:rPr>
        <w:t xml:space="preserve">    </w:t>
      </w:r>
      <w:r w:rsidRPr="003615CE">
        <w:rPr>
          <w:rFonts w:ascii="Brush Script MT" w:eastAsia="Calibri" w:hAnsi="Brush Script MT" w:cs="Times New Roman"/>
          <w:sz w:val="28"/>
          <w:szCs w:val="28"/>
        </w:rPr>
        <w:t>Le Directeur Administratif</w:t>
      </w:r>
    </w:p>
    <w:p w:rsidR="004A71F4" w:rsidRPr="003615CE" w:rsidRDefault="004A71F4" w:rsidP="004A71F4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bookmarkStart w:id="2" w:name="_Hlk136592795"/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  </w:t>
      </w: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  <w:r w:rsidR="000113B7">
        <w:rPr>
          <w:rFonts w:ascii="Footlight MT Light" w:eastAsia="Calibri" w:hAnsi="Footlight MT Light" w:cs="Arial"/>
          <w:b/>
        </w:rPr>
        <w:t>(é) HAMIDOU SAÏDOU</w:t>
      </w:r>
    </w:p>
    <w:p w:rsidR="004A71F4" w:rsidRPr="003615CE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4A71F4" w:rsidRPr="00823759" w:rsidRDefault="00890F06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GB"/>
        </w:rPr>
      </w:pPr>
      <w:r>
        <w:rPr>
          <w:rFonts w:ascii="Footlight MT Light" w:eastAsia="Calibri" w:hAnsi="Footlight MT Light" w:cs="Arial"/>
          <w:sz w:val="16"/>
          <w:lang w:val="en-GB"/>
        </w:rPr>
        <w:t xml:space="preserve">GOUV </w:t>
      </w:r>
      <w:r w:rsidR="00B602DB">
        <w:rPr>
          <w:rFonts w:ascii="Footlight MT Light" w:eastAsia="Calibri" w:hAnsi="Footlight MT Light" w:cs="Arial"/>
          <w:sz w:val="16"/>
          <w:lang w:val="en-GB"/>
        </w:rPr>
        <w:t>AD/</w:t>
      </w:r>
      <w:r w:rsidR="00702013" w:rsidRPr="00823759">
        <w:rPr>
          <w:rFonts w:ascii="Footlight MT Light" w:eastAsia="Calibri" w:hAnsi="Footlight MT Light" w:cs="Arial"/>
          <w:sz w:val="16"/>
          <w:lang w:val="en-GB"/>
        </w:rPr>
        <w:t>EN</w:t>
      </w:r>
      <w:r w:rsidR="004A71F4" w:rsidRPr="00823759">
        <w:rPr>
          <w:rFonts w:ascii="Footlight MT Light" w:eastAsia="Calibri" w:hAnsi="Footlight MT Light" w:cs="Arial"/>
          <w:sz w:val="16"/>
          <w:lang w:val="en-GB"/>
        </w:rPr>
        <w:t>/</w:t>
      </w:r>
      <w:r w:rsidR="00823759" w:rsidRPr="00823759">
        <w:rPr>
          <w:rFonts w:ascii="Footlight MT Light" w:eastAsia="Calibri" w:hAnsi="Footlight MT Light" w:cs="Arial"/>
          <w:sz w:val="16"/>
          <w:lang w:val="en-GB"/>
        </w:rPr>
        <w:t xml:space="preserve">NO </w:t>
      </w:r>
      <w:r w:rsidR="004A71F4" w:rsidRPr="00823759">
        <w:rPr>
          <w:rFonts w:ascii="Footlight MT Light" w:eastAsia="Calibri" w:hAnsi="Footlight MT Light" w:cs="Arial"/>
          <w:sz w:val="16"/>
          <w:lang w:val="en-GB"/>
        </w:rPr>
        <w:t>(ATCR</w:t>
      </w:r>
      <w:r w:rsidRPr="00823759">
        <w:rPr>
          <w:rFonts w:ascii="Footlight MT Light" w:eastAsia="Calibri" w:hAnsi="Footlight MT Light" w:cs="Arial"/>
          <w:sz w:val="16"/>
          <w:lang w:val="en-GB"/>
        </w:rPr>
        <w:t>);</w:t>
      </w:r>
    </w:p>
    <w:p w:rsidR="004A71F4" w:rsidRPr="003615CE" w:rsidRDefault="00A01FCD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>DRM</w:t>
      </w:r>
      <w:r w:rsidR="003673CF">
        <w:rPr>
          <w:rFonts w:ascii="Footlight MT Light" w:eastAsia="Calibri" w:hAnsi="Footlight MT Light" w:cs="Arial"/>
          <w:sz w:val="16"/>
        </w:rPr>
        <w:t>A</w:t>
      </w:r>
      <w:r w:rsidR="00890F06">
        <w:rPr>
          <w:rFonts w:ascii="Footlight MT Light" w:eastAsia="Calibri" w:hAnsi="Footlight MT Light" w:cs="Arial"/>
          <w:sz w:val="16"/>
        </w:rPr>
        <w:t xml:space="preserve">P </w:t>
      </w:r>
      <w:r w:rsidR="00B602DB">
        <w:rPr>
          <w:rFonts w:ascii="Footlight MT Light" w:eastAsia="Calibri" w:hAnsi="Footlight MT Light" w:cs="Arial"/>
          <w:sz w:val="16"/>
        </w:rPr>
        <w:t>AD/</w:t>
      </w:r>
      <w:r w:rsidR="006B40AA">
        <w:rPr>
          <w:rFonts w:ascii="Footlight MT Light" w:eastAsia="Calibri" w:hAnsi="Footlight MT Light" w:cs="Arial"/>
          <w:sz w:val="16"/>
        </w:rPr>
        <w:t>EN/</w:t>
      </w:r>
      <w:r w:rsidR="00890F06">
        <w:rPr>
          <w:rFonts w:ascii="Footlight MT Light" w:eastAsia="Calibri" w:hAnsi="Footlight MT Light" w:cs="Arial"/>
          <w:sz w:val="16"/>
        </w:rPr>
        <w:t>NO</w:t>
      </w:r>
      <w:r w:rsidR="00890F06" w:rsidRPr="003615CE">
        <w:rPr>
          <w:rFonts w:ascii="Footlight MT Light" w:eastAsia="Calibri" w:hAnsi="Footlight MT Light" w:cs="Arial"/>
          <w:sz w:val="16"/>
        </w:rPr>
        <w:t xml:space="preserve"> ;</w:t>
      </w:r>
    </w:p>
    <w:p w:rsidR="004A71F4" w:rsidRPr="003615CE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4A71F4" w:rsidRPr="00E02082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4A71F4" w:rsidRPr="00E02082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4A71F4" w:rsidRPr="002229DA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bookmarkEnd w:id="2"/>
    <w:p w:rsidR="004A71F4" w:rsidRPr="00842357" w:rsidRDefault="004A71F4" w:rsidP="00842357">
      <w:pPr>
        <w:spacing w:after="0" w:line="240" w:lineRule="auto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</w:t>
      </w:r>
    </w:p>
    <w:tbl>
      <w:tblPr>
        <w:tblpPr w:leftFromText="141" w:rightFromText="141" w:horzAnchor="margin" w:tblpXSpec="center" w:tblpY="-510"/>
        <w:tblW w:w="5000" w:type="pct"/>
        <w:tblLook w:val="01E0" w:firstRow="1" w:lastRow="1" w:firstColumn="1" w:lastColumn="1" w:noHBand="0" w:noVBand="0"/>
      </w:tblPr>
      <w:tblGrid>
        <w:gridCol w:w="3841"/>
        <w:gridCol w:w="2549"/>
        <w:gridCol w:w="3814"/>
      </w:tblGrid>
      <w:tr w:rsidR="007C6337" w:rsidRPr="007C6337" w:rsidTr="007C6337">
        <w:trPr>
          <w:trHeight w:val="2737"/>
        </w:trPr>
        <w:tc>
          <w:tcPr>
            <w:tcW w:w="1882" w:type="pct"/>
            <w:hideMark/>
          </w:tcPr>
          <w:p w:rsidR="00726BE9" w:rsidRDefault="00726BE9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RÉPUBLIQUE DU CAMEROUN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Paix – Travail – Patrie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ET DES INDUSTRIES ANIMALES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CAISSE DE DÉVELOPPEMENT DE L’ÉLEVAGE</w:t>
            </w:r>
          </w:p>
          <w:p w:rsidR="007C6337" w:rsidRPr="007C6337" w:rsidRDefault="007C6337" w:rsidP="007C6337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POUR NORD (CDEN)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DIRECTION ADMINISTRATIVE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SERVICE ADMINISTRATIF ET FINANCIER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BUREAU DES MARCHES 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  <w:tc>
          <w:tcPr>
            <w:tcW w:w="1249" w:type="pct"/>
          </w:tcPr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5C3DA302" wp14:editId="43A362F6">
                  <wp:extent cx="1304925" cy="1238250"/>
                  <wp:effectExtent l="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726BE9" w:rsidRDefault="00726BE9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REPUBLIC OF CAMEROON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Peace –Work - Fatherland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MINISTRY OF LIVESTOCK, FISHERIES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AND ANIMAL INDUSTRIES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LIVESTOCK DEVELOPMENT FUND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FOR THE NORTH (CDEN)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MANAGEMENT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AND FINANCIAL SERVICE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PUBLIC CONTRACTS OFFICE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8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</w:tc>
      </w:tr>
    </w:tbl>
    <w:p w:rsidR="004A71F4" w:rsidRPr="007C6337" w:rsidRDefault="004A71F4" w:rsidP="007C6337">
      <w:pPr>
        <w:tabs>
          <w:tab w:val="left" w:pos="5585"/>
        </w:tabs>
        <w:rPr>
          <w:rFonts w:ascii="Bookman Old Style" w:eastAsia="Calibri" w:hAnsi="Bookman Old Style" w:cs="Times New Roman"/>
          <w:sz w:val="2"/>
        </w:rPr>
      </w:pPr>
    </w:p>
    <w:p w:rsidR="004A71F4" w:rsidRPr="007C6337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"/>
          <w:szCs w:val="24"/>
          <w:lang w:eastAsia="fr-FR"/>
        </w:rPr>
      </w:pPr>
    </w:p>
    <w:p w:rsidR="004A71F4" w:rsidRPr="007C6337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E0208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COMMUNIQUE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N° </w:t>
      </w:r>
      <w:r w:rsidR="000113B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010</w:t>
      </w:r>
      <w:r w:rsidR="0092121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/C /MINEPIA/CDEN/DA</w:t>
      </w:r>
      <w:r w:rsidR="007C633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/SAF/BM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DU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 </w:t>
      </w:r>
      <w:r w:rsidR="000113B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25/02/2025</w:t>
      </w:r>
    </w:p>
    <w:p w:rsidR="00890F06" w:rsidRPr="00890F06" w:rsidRDefault="004A71F4" w:rsidP="00890F0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iCs/>
          <w:sz w:val="24"/>
          <w:szCs w:val="24"/>
        </w:rPr>
      </w:pP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Portant publication des résultats de l’Appel d’Offres National </w:t>
      </w:r>
      <w:r w:rsidR="00890F06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Restreint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4F34C6" w:rsidRPr="004F34C6">
        <w:rPr>
          <w:rFonts w:ascii="Arial Narrow" w:eastAsia="Calibri" w:hAnsi="Arial Narrow" w:cs="Times New Roman"/>
          <w:b/>
          <w:sz w:val="24"/>
          <w:szCs w:val="24"/>
        </w:rPr>
        <w:t xml:space="preserve">en procédure d’urgence </w:t>
      </w:r>
      <w:r w:rsidR="004F34C6">
        <w:rPr>
          <w:rFonts w:ascii="Arial Narrow" w:eastAsia="Calibri" w:hAnsi="Arial Narrow" w:cs="Times New Roman"/>
          <w:b/>
          <w:sz w:val="24"/>
          <w:szCs w:val="24"/>
        </w:rPr>
        <w:t xml:space="preserve">                                  </w:t>
      </w:r>
      <w:r w:rsidR="00B602DB" w:rsidRPr="00B602DB">
        <w:rPr>
          <w:rFonts w:ascii="Arial Narrow" w:eastAsia="Calibri" w:hAnsi="Arial Narrow" w:cs="Times New Roman"/>
          <w:b/>
          <w:bCs/>
          <w:iCs/>
          <w:sz w:val="24"/>
          <w:szCs w:val="24"/>
        </w:rPr>
        <w:t xml:space="preserve">N°003/AONR/MINEPIA/CDEN/CIPM/2025 du 14/01/2025 </w:t>
      </w:r>
      <w:r w:rsidR="00890F06" w:rsidRPr="00890F06">
        <w:rPr>
          <w:rFonts w:ascii="Arial Narrow" w:eastAsia="Calibri" w:hAnsi="Arial Narrow" w:cs="Times New Roman"/>
          <w:b/>
          <w:bCs/>
          <w:iCs/>
          <w:sz w:val="24"/>
          <w:szCs w:val="24"/>
        </w:rPr>
        <w:t>pour l’acquisition et la distribution des kits d’élevage pour la filière laitière en trois (03) lots.</w:t>
      </w:r>
    </w:p>
    <w:p w:rsidR="004F34C6" w:rsidRDefault="004F34C6" w:rsidP="004F34C6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bookmarkStart w:id="3" w:name="_GoBack"/>
      <w:bookmarkEnd w:id="3"/>
    </w:p>
    <w:p w:rsidR="004A71F4" w:rsidRPr="003615CE" w:rsidRDefault="004A71F4" w:rsidP="004F34C6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Le Directeur Administratif de la Caisse de Développement de l’Elevage pour le Nord communique :</w:t>
      </w:r>
    </w:p>
    <w:p w:rsidR="004A71F4" w:rsidRPr="003615CE" w:rsidRDefault="004A71F4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Sont déclaré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 adjudicataires 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>d</w:t>
      </w:r>
      <w:r w:rsidR="00DC74D1">
        <w:rPr>
          <w:rFonts w:ascii="Arial Narrow" w:eastAsia="Times New Roman" w:hAnsi="Arial Narrow" w:cs="Times New Roman"/>
          <w:sz w:val="24"/>
          <w:szCs w:val="24"/>
          <w:lang w:eastAsia="fr-FR"/>
        </w:rPr>
        <w:t>es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>Lettres-commandes relative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à l’Appel d’Offres suscité,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les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entreprises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, ci-après désigné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s :</w:t>
      </w:r>
    </w:p>
    <w:p w:rsidR="004A71F4" w:rsidRPr="003615CE" w:rsidRDefault="004A71F4" w:rsidP="004A71F4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2471"/>
        <w:gridCol w:w="1808"/>
        <w:gridCol w:w="1840"/>
        <w:gridCol w:w="2369"/>
        <w:gridCol w:w="1308"/>
      </w:tblGrid>
      <w:tr w:rsidR="00B602DB" w:rsidRPr="002B69B7" w:rsidTr="00392D00">
        <w:trPr>
          <w:trHeight w:val="290"/>
        </w:trPr>
        <w:tc>
          <w:tcPr>
            <w:tcW w:w="785" w:type="dxa"/>
          </w:tcPr>
          <w:p w:rsidR="00B602DB" w:rsidRPr="002B69B7" w:rsidRDefault="00B602DB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N° lot</w:t>
            </w:r>
          </w:p>
        </w:tc>
        <w:tc>
          <w:tcPr>
            <w:tcW w:w="2471" w:type="dxa"/>
          </w:tcPr>
          <w:p w:rsidR="00B602DB" w:rsidRPr="002B69B7" w:rsidRDefault="00B602DB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Désignation du projet</w:t>
            </w:r>
          </w:p>
        </w:tc>
        <w:tc>
          <w:tcPr>
            <w:tcW w:w="1808" w:type="dxa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Entreprises</w:t>
            </w:r>
          </w:p>
        </w:tc>
        <w:tc>
          <w:tcPr>
            <w:tcW w:w="1840" w:type="dxa"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Localités</w:t>
            </w:r>
          </w:p>
        </w:tc>
        <w:tc>
          <w:tcPr>
            <w:tcW w:w="2369" w:type="dxa"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Proposition financière TTC (FCFA)</w:t>
            </w:r>
          </w:p>
        </w:tc>
        <w:tc>
          <w:tcPr>
            <w:tcW w:w="1308" w:type="dxa"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lang w:eastAsia="fr-FR"/>
              </w:rPr>
              <w:t>Délai de livraison</w:t>
            </w:r>
          </w:p>
        </w:tc>
      </w:tr>
      <w:tr w:rsidR="00B602DB" w:rsidRPr="002B69B7" w:rsidTr="00392D00">
        <w:trPr>
          <w:trHeight w:val="405"/>
        </w:trPr>
        <w:tc>
          <w:tcPr>
            <w:tcW w:w="785" w:type="dxa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471" w:type="dxa"/>
          </w:tcPr>
          <w:p w:rsidR="00B602DB" w:rsidRPr="002B69B7" w:rsidRDefault="00B602DB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Acquisition et distribution de 97 kits lait</w:t>
            </w:r>
          </w:p>
        </w:tc>
        <w:tc>
          <w:tcPr>
            <w:tcW w:w="1808" w:type="dxa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AFRICAVET SARL</w:t>
            </w: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40" w:type="dxa"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Diamaré</w:t>
            </w:r>
          </w:p>
        </w:tc>
        <w:tc>
          <w:tcPr>
            <w:tcW w:w="2369" w:type="dxa"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36 704 800 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01 mois</w:t>
            </w:r>
          </w:p>
        </w:tc>
      </w:tr>
      <w:tr w:rsidR="00B602DB" w:rsidRPr="002B69B7" w:rsidTr="00392D00">
        <w:trPr>
          <w:trHeight w:val="199"/>
        </w:trPr>
        <w:tc>
          <w:tcPr>
            <w:tcW w:w="785" w:type="dxa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2</w:t>
            </w:r>
          </w:p>
        </w:tc>
        <w:tc>
          <w:tcPr>
            <w:tcW w:w="2471" w:type="dxa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Acquisition et distribution de 94 kits lait</w:t>
            </w:r>
          </w:p>
        </w:tc>
        <w:tc>
          <w:tcPr>
            <w:tcW w:w="1808" w:type="dxa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ADAMAOUA REALTY</w:t>
            </w:r>
          </w:p>
        </w:tc>
        <w:tc>
          <w:tcPr>
            <w:tcW w:w="1840" w:type="dxa"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Mayo Sava et Mayo Tsanaga</w:t>
            </w:r>
          </w:p>
        </w:tc>
        <w:tc>
          <w:tcPr>
            <w:tcW w:w="2369" w:type="dxa"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35 999 180</w:t>
            </w:r>
          </w:p>
        </w:tc>
        <w:tc>
          <w:tcPr>
            <w:tcW w:w="1308" w:type="dxa"/>
            <w:vMerge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  <w:tr w:rsidR="00B602DB" w:rsidRPr="002B69B7" w:rsidTr="00392D00">
        <w:trPr>
          <w:trHeight w:val="283"/>
        </w:trPr>
        <w:tc>
          <w:tcPr>
            <w:tcW w:w="785" w:type="dxa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</w:t>
            </w:r>
          </w:p>
        </w:tc>
        <w:tc>
          <w:tcPr>
            <w:tcW w:w="2471" w:type="dxa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Acquisition et distribution de 95 kits lait</w:t>
            </w:r>
          </w:p>
        </w:tc>
        <w:tc>
          <w:tcPr>
            <w:tcW w:w="1808" w:type="dxa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HAMCAM</w:t>
            </w:r>
          </w:p>
        </w:tc>
        <w:tc>
          <w:tcPr>
            <w:tcW w:w="1840" w:type="dxa"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6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Adamaoua et Nord</w:t>
            </w:r>
          </w:p>
        </w:tc>
        <w:tc>
          <w:tcPr>
            <w:tcW w:w="2369" w:type="dxa"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4"/>
                <w:lang w:eastAsia="fr-FR"/>
              </w:rPr>
            </w:pPr>
          </w:p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2B69B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37 857 500</w:t>
            </w:r>
          </w:p>
        </w:tc>
        <w:tc>
          <w:tcPr>
            <w:tcW w:w="1308" w:type="dxa"/>
            <w:vMerge/>
            <w:shd w:val="clear" w:color="auto" w:fill="auto"/>
          </w:tcPr>
          <w:p w:rsidR="00B602DB" w:rsidRPr="002B69B7" w:rsidRDefault="00B602DB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</w:tbl>
    <w:p w:rsidR="004A71F4" w:rsidRPr="003615CE" w:rsidRDefault="004A71F4" w:rsidP="004A71F4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 </w:t>
      </w:r>
      <w:r w:rsidR="00890F06" w:rsidRPr="00890F0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Les Directeurs Généraux des </w:t>
      </w:r>
      <w:r w:rsidR="00B602DB" w:rsidRPr="00B602DB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ETS ADAMAOUA REALTY, ETS HAMCAM et AFRICAVET SARL </w:t>
      </w:r>
      <w:r w:rsidR="00890F06" w:rsidRPr="00890F0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sont invités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à se présenter dès publication du présent communiqué à la Direction Administrative de la CDEN pour l’élaboration 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>d</w:t>
      </w:r>
      <w:r w:rsidR="00C168A0">
        <w:rPr>
          <w:rFonts w:ascii="Arial Narrow" w:eastAsia="Times New Roman" w:hAnsi="Arial Narrow" w:cs="Times New Roman"/>
          <w:sz w:val="24"/>
          <w:szCs w:val="24"/>
          <w:lang w:eastAsia="fr-FR"/>
        </w:rPr>
        <w:t>es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>lettres-commandes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F34C6">
        <w:rPr>
          <w:rFonts w:ascii="Arial Narrow" w:eastAsia="Times New Roman" w:hAnsi="Arial Narrow" w:cs="Times New Roman"/>
          <w:sz w:val="24"/>
          <w:szCs w:val="24"/>
          <w:lang w:eastAsia="fr-FR"/>
        </w:rPr>
        <w:t>y afférent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s.</w:t>
      </w: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 présent communiqué </w:t>
      </w:r>
      <w:r w:rsidRPr="003615CE">
        <w:rPr>
          <w:rFonts w:ascii="Arial Narrow" w:eastAsia="Times New Roman" w:hAnsi="Arial Narrow" w:cs="Arial"/>
          <w:sz w:val="24"/>
          <w:szCs w:val="24"/>
          <w:lang w:eastAsia="fr-FR"/>
        </w:rPr>
        <w:t>sera enregistré et publié partout où besoin sera. /-</w:t>
      </w:r>
    </w:p>
    <w:p w:rsidR="004A71F4" w:rsidRPr="003615CE" w:rsidRDefault="004A71F4" w:rsidP="004A71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                               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Garoua, le </w:t>
      </w:r>
      <w:r w:rsidR="000113B7">
        <w:rPr>
          <w:rFonts w:ascii="Arial Narrow" w:eastAsia="Times New Roman" w:hAnsi="Arial Narrow" w:cs="Times New Roman"/>
          <w:sz w:val="24"/>
          <w:szCs w:val="24"/>
          <w:lang w:eastAsia="fr-FR"/>
        </w:rPr>
        <w:t>25/02/2025</w:t>
      </w:r>
    </w:p>
    <w:p w:rsidR="004A71F4" w:rsidRPr="003615CE" w:rsidRDefault="004A71F4" w:rsidP="004A71F4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2"/>
          <w:szCs w:val="24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4A71F4" w:rsidRPr="003615CE" w:rsidRDefault="004A71F4" w:rsidP="004A71F4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32"/>
          <w:szCs w:val="32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615CE">
        <w:rPr>
          <w:rFonts w:ascii="Brush Script MT" w:eastAsia="Calibri" w:hAnsi="Brush Script MT" w:cs="Times New Roman"/>
          <w:sz w:val="32"/>
          <w:szCs w:val="32"/>
        </w:rPr>
        <w:t xml:space="preserve">Le Directeur Administratif                                                                               </w:t>
      </w:r>
    </w:p>
    <w:p w:rsidR="004A71F4" w:rsidRDefault="004A71F4" w:rsidP="004A71F4">
      <w:pPr>
        <w:tabs>
          <w:tab w:val="left" w:pos="2066"/>
        </w:tabs>
        <w:spacing w:after="0"/>
        <w:rPr>
          <w:rFonts w:ascii="Bookman Old Style" w:eastAsia="Calibri" w:hAnsi="Bookman Old Style" w:cs="Times New Roman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                                                                        Maitre d’Ouvrage</w:t>
      </w:r>
    </w:p>
    <w:p w:rsidR="00890F06" w:rsidRPr="000113B7" w:rsidRDefault="009147BE" w:rsidP="009147BE">
      <w:pPr>
        <w:tabs>
          <w:tab w:val="left" w:pos="7005"/>
        </w:tabs>
        <w:spacing w:after="0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</w:rPr>
        <w:tab/>
      </w:r>
      <w:r w:rsidR="000113B7" w:rsidRPr="000113B7">
        <w:rPr>
          <w:rFonts w:ascii="Bookman Old Style" w:eastAsia="Calibri" w:hAnsi="Bookman Old Style" w:cs="Times New Roman"/>
          <w:b/>
        </w:rPr>
        <w:t>(</w:t>
      </w:r>
      <w:proofErr w:type="gramStart"/>
      <w:r w:rsidR="000113B7" w:rsidRPr="000113B7">
        <w:rPr>
          <w:rFonts w:ascii="Bookman Old Style" w:eastAsia="Calibri" w:hAnsi="Bookman Old Style" w:cs="Times New Roman"/>
          <w:b/>
        </w:rPr>
        <w:t>é</w:t>
      </w:r>
      <w:proofErr w:type="gramEnd"/>
      <w:r w:rsidR="000113B7" w:rsidRPr="000113B7">
        <w:rPr>
          <w:rFonts w:ascii="Bookman Old Style" w:eastAsia="Calibri" w:hAnsi="Bookman Old Style" w:cs="Times New Roman"/>
          <w:b/>
        </w:rPr>
        <w:t>) HAMIDOU SAÏDOU</w:t>
      </w:r>
    </w:p>
    <w:p w:rsidR="00C46515" w:rsidRPr="00801874" w:rsidRDefault="00C46515" w:rsidP="00730205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b/>
          <w:sz w:val="4"/>
          <w:u w:val="single"/>
        </w:rPr>
      </w:pPr>
    </w:p>
    <w:p w:rsidR="00890F06" w:rsidRPr="003615CE" w:rsidRDefault="00890F06" w:rsidP="00890F06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890F06" w:rsidRPr="00823759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GB"/>
        </w:rPr>
      </w:pPr>
      <w:r>
        <w:rPr>
          <w:rFonts w:ascii="Footlight MT Light" w:eastAsia="Calibri" w:hAnsi="Footlight MT Light" w:cs="Arial"/>
          <w:sz w:val="16"/>
          <w:lang w:val="en-GB"/>
        </w:rPr>
        <w:t xml:space="preserve">GOUV </w:t>
      </w:r>
      <w:r w:rsidR="00B602DB">
        <w:rPr>
          <w:rFonts w:ascii="Footlight MT Light" w:eastAsia="Calibri" w:hAnsi="Footlight MT Light" w:cs="Arial"/>
          <w:sz w:val="16"/>
          <w:lang w:val="en-GB"/>
        </w:rPr>
        <w:t>AD/</w:t>
      </w:r>
      <w:r w:rsidRPr="00823759">
        <w:rPr>
          <w:rFonts w:ascii="Footlight MT Light" w:eastAsia="Calibri" w:hAnsi="Footlight MT Light" w:cs="Arial"/>
          <w:sz w:val="16"/>
          <w:lang w:val="en-GB"/>
        </w:rPr>
        <w:t>EN/NO (ATCR);</w:t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 xml:space="preserve">DRMAP </w:t>
      </w:r>
      <w:r w:rsidR="00B602DB">
        <w:rPr>
          <w:rFonts w:ascii="Footlight MT Light" w:eastAsia="Calibri" w:hAnsi="Footlight MT Light" w:cs="Arial"/>
          <w:sz w:val="16"/>
        </w:rPr>
        <w:t>AD/</w:t>
      </w:r>
      <w:r>
        <w:rPr>
          <w:rFonts w:ascii="Footlight MT Light" w:eastAsia="Calibri" w:hAnsi="Footlight MT Light" w:cs="Arial"/>
          <w:sz w:val="16"/>
        </w:rPr>
        <w:t>EN/NO</w:t>
      </w:r>
      <w:r w:rsidRPr="003615CE">
        <w:rPr>
          <w:rFonts w:ascii="Footlight MT Light" w:eastAsia="Calibri" w:hAnsi="Footlight MT Light" w:cs="Arial"/>
          <w:sz w:val="16"/>
        </w:rPr>
        <w:t xml:space="preserve"> ;</w:t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890F06" w:rsidRPr="00E02082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890F06" w:rsidRPr="00E02082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890F06" w:rsidRPr="002229DA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p w:rsidR="004A71F4" w:rsidRPr="003615CE" w:rsidRDefault="00890F06" w:rsidP="00890F06">
      <w:pPr>
        <w:tabs>
          <w:tab w:val="left" w:pos="2066"/>
        </w:tabs>
        <w:rPr>
          <w:rFonts w:ascii="Bookman Old Style" w:eastAsia="Calibri" w:hAnsi="Bookman Old Style" w:cs="Times New Roman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</w:t>
      </w:r>
    </w:p>
    <w:p w:rsidR="004A71F4" w:rsidRDefault="004A71F4" w:rsidP="004A71F4"/>
    <w:p w:rsidR="00777DC4" w:rsidRDefault="00777DC4"/>
    <w:sectPr w:rsidR="00777DC4" w:rsidSect="00E020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889"/>
    <w:multiLevelType w:val="hybridMultilevel"/>
    <w:tmpl w:val="9D123DA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F4"/>
    <w:rsid w:val="000113B7"/>
    <w:rsid w:val="00026082"/>
    <w:rsid w:val="000437FF"/>
    <w:rsid w:val="000B38F5"/>
    <w:rsid w:val="000E41C2"/>
    <w:rsid w:val="00187DDA"/>
    <w:rsid w:val="001D04A5"/>
    <w:rsid w:val="001D0820"/>
    <w:rsid w:val="00216398"/>
    <w:rsid w:val="002B69B7"/>
    <w:rsid w:val="002C3BB3"/>
    <w:rsid w:val="002D3CA0"/>
    <w:rsid w:val="002D5424"/>
    <w:rsid w:val="002E6D83"/>
    <w:rsid w:val="00350BCE"/>
    <w:rsid w:val="00360FFA"/>
    <w:rsid w:val="003673CF"/>
    <w:rsid w:val="003B6777"/>
    <w:rsid w:val="003E0FC5"/>
    <w:rsid w:val="003E72B7"/>
    <w:rsid w:val="004012E1"/>
    <w:rsid w:val="00432E90"/>
    <w:rsid w:val="00440B04"/>
    <w:rsid w:val="0048492B"/>
    <w:rsid w:val="004A71F4"/>
    <w:rsid w:val="004C6BBD"/>
    <w:rsid w:val="004F34C6"/>
    <w:rsid w:val="005D658F"/>
    <w:rsid w:val="005E68C7"/>
    <w:rsid w:val="005F7DA9"/>
    <w:rsid w:val="0065023E"/>
    <w:rsid w:val="006629D0"/>
    <w:rsid w:val="0069108B"/>
    <w:rsid w:val="006B40AA"/>
    <w:rsid w:val="006C7F1B"/>
    <w:rsid w:val="006F0CE1"/>
    <w:rsid w:val="00702013"/>
    <w:rsid w:val="007215F2"/>
    <w:rsid w:val="00726BE9"/>
    <w:rsid w:val="00730205"/>
    <w:rsid w:val="007535F9"/>
    <w:rsid w:val="007748FE"/>
    <w:rsid w:val="00777DC4"/>
    <w:rsid w:val="0078121B"/>
    <w:rsid w:val="00782577"/>
    <w:rsid w:val="007C6337"/>
    <w:rsid w:val="007C7E80"/>
    <w:rsid w:val="007F30DD"/>
    <w:rsid w:val="00801874"/>
    <w:rsid w:val="00810780"/>
    <w:rsid w:val="00823759"/>
    <w:rsid w:val="00836876"/>
    <w:rsid w:val="00842357"/>
    <w:rsid w:val="00890F06"/>
    <w:rsid w:val="008A13C2"/>
    <w:rsid w:val="00903396"/>
    <w:rsid w:val="009147BE"/>
    <w:rsid w:val="00921212"/>
    <w:rsid w:val="009A3AD2"/>
    <w:rsid w:val="009B5F8B"/>
    <w:rsid w:val="009D0FFE"/>
    <w:rsid w:val="009E2455"/>
    <w:rsid w:val="009F17CD"/>
    <w:rsid w:val="00A01FCD"/>
    <w:rsid w:val="00A03EB2"/>
    <w:rsid w:val="00A459E4"/>
    <w:rsid w:val="00A93E99"/>
    <w:rsid w:val="00AE2F54"/>
    <w:rsid w:val="00AF4468"/>
    <w:rsid w:val="00B602DB"/>
    <w:rsid w:val="00BA070D"/>
    <w:rsid w:val="00BA6EF9"/>
    <w:rsid w:val="00C00BCF"/>
    <w:rsid w:val="00C1269A"/>
    <w:rsid w:val="00C168A0"/>
    <w:rsid w:val="00C46515"/>
    <w:rsid w:val="00C56D1F"/>
    <w:rsid w:val="00C76786"/>
    <w:rsid w:val="00CC5F41"/>
    <w:rsid w:val="00CD2600"/>
    <w:rsid w:val="00CD3462"/>
    <w:rsid w:val="00D61337"/>
    <w:rsid w:val="00D83B65"/>
    <w:rsid w:val="00DC74D1"/>
    <w:rsid w:val="00E0148D"/>
    <w:rsid w:val="00E01B3B"/>
    <w:rsid w:val="00E04964"/>
    <w:rsid w:val="00E22487"/>
    <w:rsid w:val="00E842FA"/>
    <w:rsid w:val="00EB15C4"/>
    <w:rsid w:val="00ED35E6"/>
    <w:rsid w:val="00F824FC"/>
    <w:rsid w:val="00FD2DD0"/>
    <w:rsid w:val="00FE4E96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5784"/>
  <w15:chartTrackingRefBased/>
  <w15:docId w15:val="{7AD8F481-E7B6-4465-9F82-B006818C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SAF_CDEN</cp:lastModifiedBy>
  <cp:revision>4</cp:revision>
  <cp:lastPrinted>2023-06-02T14:14:00Z</cp:lastPrinted>
  <dcterms:created xsi:type="dcterms:W3CDTF">2025-02-22T14:24:00Z</dcterms:created>
  <dcterms:modified xsi:type="dcterms:W3CDTF">2025-02-24T12:58:00Z</dcterms:modified>
</cp:coreProperties>
</file>